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048EB" w14:textId="77777777" w:rsidR="002A4072" w:rsidRPr="00FC2573" w:rsidRDefault="007E4AF1" w:rsidP="00743C4A">
      <w:pPr>
        <w:spacing w:beforeLines="50" w:before="180" w:after="100" w:afterAutospacing="1"/>
        <w:jc w:val="center"/>
        <w:rPr>
          <w:rFonts w:ascii="Times New Roman" w:eastAsia="標楷體" w:hAnsi="Times New Roman" w:cs="Times New Roman"/>
          <w:b/>
          <w:sz w:val="28"/>
        </w:rPr>
      </w:pPr>
      <w:r w:rsidRPr="00FC2573">
        <w:rPr>
          <w:rFonts w:ascii="Times New Roman" w:eastAsia="標楷體" w:hAnsi="Times New Roman" w:cs="Times New Roman" w:hint="eastAsia"/>
          <w:b/>
          <w:sz w:val="28"/>
        </w:rPr>
        <w:t>仲裁</w:t>
      </w:r>
      <w:r w:rsidR="00023D51" w:rsidRPr="00FC2573">
        <w:rPr>
          <w:rFonts w:ascii="Times New Roman" w:eastAsia="標楷體" w:hAnsi="Times New Roman" w:cs="Times New Roman"/>
          <w:b/>
          <w:sz w:val="28"/>
        </w:rPr>
        <w:t>協議</w:t>
      </w:r>
      <w:r w:rsidRPr="00FC2573">
        <w:rPr>
          <w:rFonts w:ascii="Times New Roman" w:eastAsia="標楷體" w:hAnsi="Times New Roman" w:cs="Times New Roman" w:hint="eastAsia"/>
          <w:b/>
          <w:sz w:val="28"/>
        </w:rPr>
        <w:t>（範本）</w:t>
      </w:r>
    </w:p>
    <w:p w14:paraId="7A2A1F22" w14:textId="77777777" w:rsidR="009B6CB6" w:rsidRDefault="009B6CB6" w:rsidP="00743C4A">
      <w:pPr>
        <w:spacing w:beforeLines="50" w:before="180" w:after="100" w:afterAutospacing="1"/>
        <w:jc w:val="both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 w:hint="eastAsia"/>
        </w:rPr>
        <w:t>立協議書人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  <w:u w:val="single"/>
        </w:rPr>
        <w:t xml:space="preserve">　　　　　　　　　　　　　　（甲方）</w:t>
      </w:r>
    </w:p>
    <w:p w14:paraId="3CF94B4C" w14:textId="77777777" w:rsidR="009B6CB6" w:rsidRDefault="009B6CB6" w:rsidP="00743C4A">
      <w:pPr>
        <w:spacing w:beforeLines="50" w:before="180" w:after="100" w:afterAutospacing="1"/>
        <w:ind w:left="960" w:firstLine="480"/>
        <w:jc w:val="both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 w:hint="eastAsia"/>
          <w:u w:val="single"/>
        </w:rPr>
        <w:t xml:space="preserve">　　　　　　　　　　　　　　（乙方）</w:t>
      </w:r>
    </w:p>
    <w:p w14:paraId="42CA7B66" w14:textId="1EC89E44" w:rsidR="009B6CB6" w:rsidRDefault="00707ED0" w:rsidP="00743C4A">
      <w:pPr>
        <w:spacing w:beforeLines="50" w:before="180" w:after="100" w:afterAutospacing="1"/>
        <w:jc w:val="both"/>
        <w:rPr>
          <w:rFonts w:ascii="Times New Roman" w:eastAsia="標楷體" w:hAnsi="Times New Roman" w:cs="Times New Roman"/>
        </w:rPr>
      </w:pPr>
      <w:r w:rsidRPr="00707ED0">
        <w:rPr>
          <w:rFonts w:ascii="Times New Roman" w:eastAsia="標楷體" w:hAnsi="Times New Roman" w:cs="Times New Roman" w:hint="eastAsia"/>
        </w:rPr>
        <w:t>茲合意就因［</w:t>
      </w:r>
      <w:r w:rsidRPr="00707ED0">
        <w:rPr>
          <w:rFonts w:ascii="Times New Roman" w:eastAsia="標楷體" w:hAnsi="Times New Roman" w:cs="Times New Roman"/>
          <w:u w:val="single"/>
        </w:rPr>
        <w:t xml:space="preserve">    </w:t>
      </w:r>
      <w:r w:rsidR="00B67BB4">
        <w:rPr>
          <w:rFonts w:ascii="Times New Roman" w:eastAsia="標楷體" w:hAnsi="Times New Roman" w:cs="Times New Roman" w:hint="eastAsia"/>
          <w:u w:val="single"/>
        </w:rPr>
        <w:t xml:space="preserve">　　　</w:t>
      </w:r>
      <w:r w:rsidRPr="00707ED0">
        <w:rPr>
          <w:rFonts w:ascii="Times New Roman" w:eastAsia="標楷體" w:hAnsi="Times New Roman" w:cs="Times New Roman"/>
          <w:u w:val="single"/>
        </w:rPr>
        <w:t xml:space="preserve">    </w:t>
      </w:r>
      <w:r w:rsidRPr="00707ED0">
        <w:rPr>
          <w:rFonts w:ascii="Times New Roman" w:eastAsia="標楷體" w:hAnsi="Times New Roman" w:cs="Times New Roman" w:hint="eastAsia"/>
        </w:rPr>
        <w:t>］所生並與之相關爭議，提付</w:t>
      </w:r>
      <w:r w:rsidRPr="0027540C">
        <w:rPr>
          <w:rFonts w:ascii="Times New Roman" w:eastAsia="標楷體" w:hAnsi="Times New Roman" w:cs="Times New Roman" w:hint="eastAsia"/>
        </w:rPr>
        <w:t>中華民國仲裁協會</w:t>
      </w:r>
      <w:r w:rsidRPr="00707ED0">
        <w:rPr>
          <w:rFonts w:ascii="Times New Roman" w:eastAsia="標楷體" w:hAnsi="Times New Roman" w:cs="Times New Roman" w:hint="eastAsia"/>
        </w:rPr>
        <w:t>，</w:t>
      </w:r>
      <w:r w:rsidR="009D6621" w:rsidRPr="00FC2573">
        <w:rPr>
          <w:rFonts w:ascii="Times New Roman" w:eastAsia="標楷體" w:hAnsi="Times New Roman" w:cs="Times New Roman" w:hint="eastAsia"/>
        </w:rPr>
        <w:t>依</w:t>
      </w:r>
      <w:r>
        <w:rPr>
          <w:rFonts w:ascii="Times New Roman" w:eastAsia="標楷體" w:hAnsi="Times New Roman" w:cs="Times New Roman" w:hint="eastAsia"/>
        </w:rPr>
        <w:t>中華民國仲裁法</w:t>
      </w:r>
      <w:r w:rsidR="00CA2CFA">
        <w:rPr>
          <w:rFonts w:ascii="Times New Roman" w:eastAsia="標楷體" w:hAnsi="Times New Roman" w:cs="Times New Roman" w:hint="eastAsia"/>
        </w:rPr>
        <w:t>、</w:t>
      </w:r>
      <w:r w:rsidR="00746F89">
        <w:rPr>
          <w:rFonts w:ascii="Times New Roman" w:eastAsia="標楷體" w:hAnsi="Times New Roman" w:cs="Times New Roman" w:hint="eastAsia"/>
        </w:rPr>
        <w:t>仲裁機構組織與調解程序及費用規則、</w:t>
      </w:r>
      <w:r w:rsidR="009D6621" w:rsidRPr="00FC2573">
        <w:rPr>
          <w:rFonts w:ascii="Times New Roman" w:eastAsia="標楷體" w:hAnsi="Times New Roman" w:cs="Times New Roman" w:hint="eastAsia"/>
        </w:rPr>
        <w:t>中華民國仲裁協會仲裁規則</w:t>
      </w:r>
      <w:r w:rsidR="00CA2CFA">
        <w:rPr>
          <w:rFonts w:ascii="Times New Roman" w:eastAsia="標楷體" w:hAnsi="Times New Roman" w:cs="Times New Roman" w:hint="eastAsia"/>
        </w:rPr>
        <w:t>及相關仲裁規範</w:t>
      </w:r>
      <w:r w:rsidR="009D6621" w:rsidRPr="00FC2573">
        <w:rPr>
          <w:rFonts w:ascii="Times New Roman" w:eastAsia="標楷體" w:hAnsi="Times New Roman" w:cs="Times New Roman" w:hint="eastAsia"/>
        </w:rPr>
        <w:t>進行仲裁。</w:t>
      </w:r>
    </w:p>
    <w:p w14:paraId="6CECDB42" w14:textId="4B0DB9CC" w:rsidR="009B6CB6" w:rsidRPr="00FC2573" w:rsidRDefault="00A70619" w:rsidP="00743C4A">
      <w:pPr>
        <w:spacing w:beforeLines="50" w:before="180" w:after="100" w:afterAutospacing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甲乙</w:t>
      </w:r>
      <w:r w:rsidR="009B6CB6">
        <w:rPr>
          <w:rFonts w:ascii="Times New Roman" w:eastAsia="標楷體" w:hAnsi="Times New Roman" w:cs="Times New Roman" w:hint="eastAsia"/>
        </w:rPr>
        <w:t>雙方就</w:t>
      </w:r>
      <w:r w:rsidR="009D6621" w:rsidRPr="00FC2573">
        <w:rPr>
          <w:rFonts w:ascii="Times New Roman" w:eastAsia="標楷體" w:hAnsi="Times New Roman" w:cs="Times New Roman" w:hint="eastAsia"/>
        </w:rPr>
        <w:t>仲裁之進行方式，</w:t>
      </w:r>
      <w:r w:rsidR="009B6CB6">
        <w:rPr>
          <w:rFonts w:ascii="Times New Roman" w:eastAsia="標楷體" w:hAnsi="Times New Roman" w:cs="Times New Roman" w:hint="eastAsia"/>
        </w:rPr>
        <w:t>議</w:t>
      </w:r>
      <w:r w:rsidR="009D6621" w:rsidRPr="00FC2573">
        <w:rPr>
          <w:rFonts w:ascii="Times New Roman" w:eastAsia="標楷體" w:hAnsi="Times New Roman" w:cs="Times New Roman" w:hint="eastAsia"/>
        </w:rPr>
        <w:t>定如下</w:t>
      </w:r>
      <w:r w:rsidR="009B6CB6">
        <w:rPr>
          <w:rFonts w:ascii="Times New Roman" w:eastAsia="標楷體" w:hAnsi="Times New Roman" w:cs="Times New Roman" w:hint="eastAsia"/>
        </w:rPr>
        <w:t>：</w:t>
      </w:r>
    </w:p>
    <w:p w14:paraId="55A45FB2" w14:textId="0EF32D0D" w:rsidR="009B6CB6" w:rsidRDefault="007E4AF1" w:rsidP="00743C4A">
      <w:pPr>
        <w:pStyle w:val="a3"/>
        <w:numPr>
          <w:ilvl w:val="0"/>
          <w:numId w:val="5"/>
        </w:numPr>
        <w:spacing w:beforeLines="50" w:before="180" w:after="100" w:afterAutospacing="1"/>
        <w:ind w:leftChars="0"/>
        <w:jc w:val="both"/>
        <w:rPr>
          <w:rFonts w:ascii="Times New Roman" w:eastAsia="標楷體" w:hAnsi="Times New Roman" w:cs="Times New Roman"/>
        </w:rPr>
      </w:pPr>
      <w:r w:rsidRPr="009B6CB6">
        <w:rPr>
          <w:rFonts w:ascii="Times New Roman" w:eastAsia="標楷體" w:hAnsi="Times New Roman" w:cs="Times New Roman" w:hint="eastAsia"/>
        </w:rPr>
        <w:t>仲裁地定於</w:t>
      </w:r>
      <w:r w:rsidR="00B67BB4">
        <w:rPr>
          <w:rFonts w:ascii="Times New Roman" w:eastAsia="標楷體" w:hAnsi="Times New Roman" w:cs="Times New Roman" w:hint="eastAsia"/>
        </w:rPr>
        <w:t>（請擇一）：</w:t>
      </w:r>
      <w:r w:rsidR="00B67BB4">
        <w:rPr>
          <w:rFonts w:ascii="標楷體" w:eastAsia="標楷體" w:hAnsi="標楷體" w:cs="Times New Roman" w:hint="eastAsia"/>
        </w:rPr>
        <w:t>□</w:t>
      </w:r>
      <w:r w:rsidRPr="00B67BB4">
        <w:rPr>
          <w:rFonts w:ascii="Times New Roman" w:eastAsia="標楷體" w:hAnsi="Times New Roman" w:cs="Times New Roman" w:hint="eastAsia"/>
        </w:rPr>
        <w:t>臺北市</w:t>
      </w:r>
      <w:r w:rsidR="00B67BB4" w:rsidRPr="00B67BB4">
        <w:rPr>
          <w:rFonts w:ascii="Times New Roman" w:eastAsia="標楷體" w:hAnsi="Times New Roman" w:cs="Times New Roman" w:hint="eastAsia"/>
        </w:rPr>
        <w:t xml:space="preserve">　</w:t>
      </w:r>
      <w:r w:rsidR="00B67BB4" w:rsidRPr="00B67BB4">
        <w:rPr>
          <w:rFonts w:ascii="標楷體" w:eastAsia="標楷體" w:hAnsi="標楷體" w:cs="Times New Roman" w:hint="eastAsia"/>
        </w:rPr>
        <w:t>□</w:t>
      </w:r>
      <w:proofErr w:type="gramStart"/>
      <w:r w:rsidRPr="00B67BB4">
        <w:rPr>
          <w:rFonts w:ascii="Times New Roman" w:eastAsia="標楷體" w:hAnsi="Times New Roman" w:cs="Times New Roman" w:hint="eastAsia"/>
        </w:rPr>
        <w:t>臺</w:t>
      </w:r>
      <w:proofErr w:type="gramEnd"/>
      <w:r w:rsidRPr="00B67BB4">
        <w:rPr>
          <w:rFonts w:ascii="Times New Roman" w:eastAsia="標楷體" w:hAnsi="Times New Roman" w:cs="Times New Roman" w:hint="eastAsia"/>
        </w:rPr>
        <w:t>中市</w:t>
      </w:r>
      <w:r w:rsidR="00B67BB4" w:rsidRPr="00B67BB4">
        <w:rPr>
          <w:rFonts w:ascii="Times New Roman" w:eastAsia="標楷體" w:hAnsi="Times New Roman" w:cs="Times New Roman" w:hint="eastAsia"/>
        </w:rPr>
        <w:t xml:space="preserve">　</w:t>
      </w:r>
      <w:r w:rsidR="00B67BB4" w:rsidRPr="00B67BB4">
        <w:rPr>
          <w:rFonts w:ascii="標楷體" w:eastAsia="標楷體" w:hAnsi="標楷體" w:cs="Times New Roman" w:hint="eastAsia"/>
        </w:rPr>
        <w:t>□</w:t>
      </w:r>
      <w:r w:rsidRPr="00B67BB4">
        <w:rPr>
          <w:rFonts w:ascii="Times New Roman" w:eastAsia="標楷體" w:hAnsi="Times New Roman" w:cs="Times New Roman" w:hint="eastAsia"/>
        </w:rPr>
        <w:t>高雄市</w:t>
      </w:r>
      <w:r w:rsidR="00707ED0">
        <w:rPr>
          <w:rFonts w:ascii="Times New Roman" w:eastAsia="標楷體" w:hAnsi="Times New Roman" w:cs="Times New Roman" w:hint="eastAsia"/>
        </w:rPr>
        <w:t>。</w:t>
      </w:r>
    </w:p>
    <w:p w14:paraId="26F109C4" w14:textId="2B634BFE" w:rsidR="00B67BB4" w:rsidRDefault="00B67BB4" w:rsidP="00743C4A">
      <w:pPr>
        <w:pStyle w:val="a3"/>
        <w:numPr>
          <w:ilvl w:val="0"/>
          <w:numId w:val="5"/>
        </w:numPr>
        <w:spacing w:beforeLines="50" w:before="180" w:after="100" w:afterAutospacing="1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仲裁庭</w:t>
      </w:r>
      <w:r w:rsidR="0027540C">
        <w:rPr>
          <w:rFonts w:ascii="Times New Roman" w:eastAsia="標楷體" w:hAnsi="Times New Roman" w:cs="Times New Roman" w:hint="eastAsia"/>
        </w:rPr>
        <w:t>人數</w:t>
      </w:r>
      <w:r>
        <w:rPr>
          <w:rFonts w:ascii="Times New Roman" w:eastAsia="標楷體" w:hAnsi="Times New Roman" w:cs="Times New Roman" w:hint="eastAsia"/>
        </w:rPr>
        <w:t>（請擇一）：</w:t>
      </w:r>
      <w:r w:rsidR="0027540C">
        <w:rPr>
          <w:rFonts w:ascii="標楷體" w:eastAsia="標楷體" w:hAnsi="標楷體" w:cs="Times New Roman" w:hint="eastAsia"/>
        </w:rPr>
        <w:t>□獨任仲裁人　□三位仲裁人。</w:t>
      </w:r>
    </w:p>
    <w:p w14:paraId="52CD464A" w14:textId="1910BD00" w:rsidR="009B6CB6" w:rsidRDefault="00DB319C" w:rsidP="00743C4A">
      <w:pPr>
        <w:pStyle w:val="a3"/>
        <w:numPr>
          <w:ilvl w:val="0"/>
          <w:numId w:val="5"/>
        </w:numPr>
        <w:spacing w:beforeLines="50" w:before="180" w:after="100" w:afterAutospacing="1"/>
        <w:ind w:leftChars="0"/>
        <w:jc w:val="both"/>
        <w:rPr>
          <w:rFonts w:ascii="Times New Roman" w:eastAsia="標楷體" w:hAnsi="Times New Roman" w:cs="Times New Roman"/>
        </w:rPr>
      </w:pPr>
      <w:r w:rsidRPr="009B6CB6">
        <w:rPr>
          <w:rFonts w:ascii="Times New Roman" w:eastAsia="標楷體" w:hAnsi="Times New Roman" w:cs="Times New Roman" w:hint="eastAsia"/>
        </w:rPr>
        <w:t>若仲裁人發生死亡、辭任、無法</w:t>
      </w:r>
      <w:r w:rsidR="00CA2CFA">
        <w:rPr>
          <w:rFonts w:ascii="Times New Roman" w:eastAsia="標楷體" w:hAnsi="Times New Roman" w:cs="Times New Roman" w:hint="eastAsia"/>
        </w:rPr>
        <w:t>或</w:t>
      </w:r>
      <w:proofErr w:type="gramStart"/>
      <w:r w:rsidR="00CA2CFA">
        <w:rPr>
          <w:rFonts w:ascii="Times New Roman" w:eastAsia="標楷體" w:hAnsi="Times New Roman" w:cs="Times New Roman" w:hint="eastAsia"/>
        </w:rPr>
        <w:t>怠</w:t>
      </w:r>
      <w:proofErr w:type="gramEnd"/>
      <w:r w:rsidR="00CA2CFA">
        <w:rPr>
          <w:rFonts w:ascii="Times New Roman" w:eastAsia="標楷體" w:hAnsi="Times New Roman" w:cs="Times New Roman" w:hint="eastAsia"/>
        </w:rPr>
        <w:t>於行使</w:t>
      </w:r>
      <w:r w:rsidRPr="009B6CB6">
        <w:rPr>
          <w:rFonts w:ascii="Times New Roman" w:eastAsia="標楷體" w:hAnsi="Times New Roman" w:cs="Times New Roman" w:hint="eastAsia"/>
        </w:rPr>
        <w:t>仲裁人職務情形導致</w:t>
      </w:r>
      <w:r w:rsidR="000D3411">
        <w:rPr>
          <w:rFonts w:ascii="Times New Roman" w:eastAsia="標楷體" w:hAnsi="Times New Roman" w:cs="Times New Roman" w:hint="eastAsia"/>
        </w:rPr>
        <w:t>仲裁庭</w:t>
      </w:r>
      <w:r w:rsidRPr="009B6CB6">
        <w:rPr>
          <w:rFonts w:ascii="Times New Roman" w:eastAsia="標楷體" w:hAnsi="Times New Roman" w:cs="Times New Roman" w:hint="eastAsia"/>
        </w:rPr>
        <w:t>空缺，應依原仲裁人之選定方式再為選定仲裁人。</w:t>
      </w:r>
    </w:p>
    <w:p w14:paraId="4E62F102" w14:textId="07197F6F" w:rsidR="00CA2CFA" w:rsidRPr="00CA2CFA" w:rsidRDefault="00A70619" w:rsidP="00CA2CFA">
      <w:pPr>
        <w:pStyle w:val="a3"/>
        <w:numPr>
          <w:ilvl w:val="0"/>
          <w:numId w:val="5"/>
        </w:numPr>
        <w:spacing w:beforeLines="50" w:before="180" w:after="100" w:afterAutospacing="1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除甲乙雙方另有約定外，</w:t>
      </w:r>
      <w:r w:rsidR="00CA2CFA" w:rsidRPr="009B6CB6">
        <w:rPr>
          <w:rFonts w:ascii="Times New Roman" w:eastAsia="標楷體" w:hAnsi="Times New Roman" w:cs="Times New Roman" w:hint="eastAsia"/>
        </w:rPr>
        <w:t>仲裁庭應</w:t>
      </w:r>
      <w:r w:rsidR="00CA2CFA">
        <w:rPr>
          <w:rFonts w:ascii="Times New Roman" w:eastAsia="標楷體" w:hAnsi="Times New Roman" w:cs="Times New Roman" w:hint="eastAsia"/>
        </w:rPr>
        <w:t>依</w:t>
      </w:r>
      <w:r w:rsidR="00CA2CFA" w:rsidRPr="00CA2CFA">
        <w:rPr>
          <w:rFonts w:ascii="Times New Roman" w:eastAsia="標楷體" w:hAnsi="Times New Roman" w:cs="Times New Roman" w:hint="eastAsia"/>
        </w:rPr>
        <w:t>中華民國法律</w:t>
      </w:r>
      <w:r w:rsidR="00CA2CFA">
        <w:rPr>
          <w:rFonts w:ascii="Times New Roman" w:eastAsia="標楷體" w:hAnsi="Times New Roman" w:cs="Times New Roman" w:hint="eastAsia"/>
        </w:rPr>
        <w:t>審理本爭議</w:t>
      </w:r>
      <w:r w:rsidR="00CA2CFA" w:rsidRPr="009B6CB6">
        <w:rPr>
          <w:rFonts w:ascii="Times New Roman" w:eastAsia="標楷體" w:hAnsi="Times New Roman" w:cs="Times New Roman" w:hint="eastAsia"/>
        </w:rPr>
        <w:t>。</w:t>
      </w:r>
    </w:p>
    <w:p w14:paraId="7FFF9625" w14:textId="5E268F54" w:rsidR="000F57C7" w:rsidRDefault="009D3356" w:rsidP="00743C4A">
      <w:pPr>
        <w:pStyle w:val="a3"/>
        <w:numPr>
          <w:ilvl w:val="0"/>
          <w:numId w:val="5"/>
        </w:numPr>
        <w:spacing w:beforeLines="50" w:before="180" w:after="100" w:afterAutospacing="1"/>
        <w:ind w:leftChars="0"/>
        <w:jc w:val="both"/>
        <w:rPr>
          <w:rFonts w:ascii="Times New Roman" w:eastAsia="標楷體" w:hAnsi="Times New Roman" w:cs="Times New Roman"/>
        </w:rPr>
      </w:pPr>
      <w:r w:rsidRPr="009B6CB6">
        <w:rPr>
          <w:rFonts w:ascii="Times New Roman" w:eastAsia="標楷體" w:hAnsi="Times New Roman" w:cs="Times New Roman" w:hint="eastAsia"/>
        </w:rPr>
        <w:t>仲裁</w:t>
      </w:r>
      <w:r w:rsidR="000F57C7">
        <w:rPr>
          <w:rFonts w:ascii="Times New Roman" w:eastAsia="標楷體" w:hAnsi="Times New Roman" w:cs="Times New Roman" w:hint="eastAsia"/>
        </w:rPr>
        <w:t>人</w:t>
      </w:r>
      <w:r w:rsidRPr="009B6CB6">
        <w:rPr>
          <w:rFonts w:ascii="Times New Roman" w:eastAsia="標楷體" w:hAnsi="Times New Roman" w:cs="Times New Roman" w:hint="eastAsia"/>
        </w:rPr>
        <w:t>應</w:t>
      </w:r>
      <w:r w:rsidR="00B76F88">
        <w:rPr>
          <w:rFonts w:ascii="Times New Roman" w:eastAsia="標楷體" w:hAnsi="Times New Roman" w:cs="Times New Roman" w:hint="eastAsia"/>
        </w:rPr>
        <w:t>秉公正、獨立之精神處理仲裁事件</w:t>
      </w:r>
      <w:r w:rsidR="000F57C7">
        <w:rPr>
          <w:rFonts w:ascii="Times New Roman" w:eastAsia="標楷體" w:hAnsi="Times New Roman" w:cs="Times New Roman" w:hint="eastAsia"/>
        </w:rPr>
        <w:t>。</w:t>
      </w:r>
    </w:p>
    <w:p w14:paraId="4A9F6D84" w14:textId="2AA52543" w:rsidR="009B6CB6" w:rsidRDefault="006A4211" w:rsidP="00743C4A">
      <w:pPr>
        <w:pStyle w:val="a3"/>
        <w:numPr>
          <w:ilvl w:val="0"/>
          <w:numId w:val="5"/>
        </w:numPr>
        <w:spacing w:beforeLines="50" w:before="180" w:after="100" w:afterAutospacing="1"/>
        <w:ind w:leftChars="0"/>
        <w:jc w:val="both"/>
        <w:rPr>
          <w:rFonts w:ascii="Times New Roman" w:eastAsia="標楷體" w:hAnsi="Times New Roman" w:cs="Times New Roman"/>
        </w:rPr>
      </w:pPr>
      <w:r w:rsidRPr="009B6CB6">
        <w:rPr>
          <w:rFonts w:ascii="Times New Roman" w:eastAsia="標楷體" w:hAnsi="Times New Roman" w:cs="Times New Roman" w:hint="eastAsia"/>
        </w:rPr>
        <w:t>仲裁庭</w:t>
      </w:r>
      <w:r w:rsidR="005F4F3F">
        <w:rPr>
          <w:rFonts w:ascii="Times New Roman" w:eastAsia="標楷體" w:hAnsi="Times New Roman" w:cs="Times New Roman" w:hint="eastAsia"/>
        </w:rPr>
        <w:t>應</w:t>
      </w:r>
      <w:r w:rsidR="00593D37">
        <w:rPr>
          <w:rFonts w:ascii="Times New Roman" w:eastAsia="標楷體" w:hAnsi="Times New Roman" w:cs="Times New Roman" w:hint="eastAsia"/>
        </w:rPr>
        <w:t>給予</w:t>
      </w:r>
      <w:r w:rsidR="00593D37" w:rsidRPr="009B6CB6">
        <w:rPr>
          <w:rFonts w:ascii="Times New Roman" w:eastAsia="標楷體" w:hAnsi="Times New Roman" w:cs="Times New Roman" w:hint="eastAsia"/>
        </w:rPr>
        <w:t>雙方當事人充分陳述意見之機會</w:t>
      </w:r>
      <w:r w:rsidR="00593D37">
        <w:rPr>
          <w:rFonts w:ascii="Times New Roman" w:eastAsia="標楷體" w:hAnsi="Times New Roman" w:cs="Times New Roman" w:hint="eastAsia"/>
        </w:rPr>
        <w:t>，並</w:t>
      </w:r>
      <w:r w:rsidR="005F4F3F">
        <w:rPr>
          <w:rFonts w:ascii="Times New Roman" w:eastAsia="標楷體" w:hAnsi="Times New Roman" w:cs="Times New Roman" w:hint="eastAsia"/>
        </w:rPr>
        <w:t>採取適當</w:t>
      </w:r>
      <w:r w:rsidR="00593D37">
        <w:rPr>
          <w:rFonts w:ascii="Times New Roman" w:eastAsia="標楷體" w:hAnsi="Times New Roman" w:cs="Times New Roman" w:hint="eastAsia"/>
        </w:rPr>
        <w:t>程序，</w:t>
      </w:r>
      <w:r w:rsidR="005F4F3F">
        <w:rPr>
          <w:rFonts w:ascii="Times New Roman" w:eastAsia="標楷體" w:hAnsi="Times New Roman" w:cs="Times New Roman" w:hint="eastAsia"/>
        </w:rPr>
        <w:t>以</w:t>
      </w:r>
      <w:r w:rsidRPr="009B6CB6">
        <w:rPr>
          <w:rFonts w:ascii="Times New Roman" w:eastAsia="標楷體" w:hAnsi="Times New Roman" w:cs="Times New Roman" w:hint="eastAsia"/>
        </w:rPr>
        <w:t>迅速</w:t>
      </w:r>
      <w:r w:rsidR="00593D37">
        <w:rPr>
          <w:rFonts w:ascii="Times New Roman" w:eastAsia="標楷體" w:hAnsi="Times New Roman" w:cs="Times New Roman" w:hint="eastAsia"/>
        </w:rPr>
        <w:t>且</w:t>
      </w:r>
      <w:r w:rsidRPr="009B6CB6">
        <w:rPr>
          <w:rFonts w:ascii="Times New Roman" w:eastAsia="標楷體" w:hAnsi="Times New Roman" w:cs="Times New Roman" w:hint="eastAsia"/>
        </w:rPr>
        <w:t>有效</w:t>
      </w:r>
      <w:r w:rsidR="00593D37">
        <w:rPr>
          <w:rFonts w:ascii="Times New Roman" w:eastAsia="標楷體" w:hAnsi="Times New Roman" w:cs="Times New Roman" w:hint="eastAsia"/>
        </w:rPr>
        <w:t>率</w:t>
      </w:r>
      <w:r w:rsidR="00A70619">
        <w:rPr>
          <w:rFonts w:ascii="Times New Roman" w:eastAsia="標楷體" w:hAnsi="Times New Roman" w:cs="Times New Roman" w:hint="eastAsia"/>
        </w:rPr>
        <w:t>地</w:t>
      </w:r>
      <w:r w:rsidR="00593D37">
        <w:rPr>
          <w:rFonts w:ascii="Times New Roman" w:eastAsia="標楷體" w:hAnsi="Times New Roman" w:cs="Times New Roman" w:hint="eastAsia"/>
        </w:rPr>
        <w:t>解決本爭議</w:t>
      </w:r>
      <w:r w:rsidRPr="009B6CB6">
        <w:rPr>
          <w:rFonts w:ascii="Times New Roman" w:eastAsia="標楷體" w:hAnsi="Times New Roman" w:cs="Times New Roman" w:hint="eastAsia"/>
        </w:rPr>
        <w:t>。</w:t>
      </w:r>
    </w:p>
    <w:p w14:paraId="5421F253" w14:textId="2AE9B2F7" w:rsidR="00DB319C" w:rsidRPr="009B6CB6" w:rsidRDefault="0027540C" w:rsidP="0027540C">
      <w:pPr>
        <w:pStyle w:val="a3"/>
        <w:numPr>
          <w:ilvl w:val="0"/>
          <w:numId w:val="5"/>
        </w:numPr>
        <w:spacing w:beforeLines="50" w:before="180" w:after="100" w:afterAutospacing="1"/>
        <w:ind w:leftChars="0"/>
        <w:jc w:val="both"/>
        <w:rPr>
          <w:rFonts w:ascii="Times New Roman" w:eastAsia="標楷體" w:hAnsi="Times New Roman" w:cs="Times New Roman"/>
        </w:rPr>
      </w:pPr>
      <w:r w:rsidRPr="0027540C">
        <w:rPr>
          <w:rFonts w:ascii="Times New Roman" w:eastAsia="標楷體" w:hAnsi="Times New Roman" w:cs="Times New Roman" w:hint="eastAsia"/>
        </w:rPr>
        <w:t>仲裁</w:t>
      </w:r>
      <w:r w:rsidR="00746F89">
        <w:rPr>
          <w:rFonts w:ascii="Times New Roman" w:eastAsia="標楷體" w:hAnsi="Times New Roman" w:cs="Times New Roman" w:hint="eastAsia"/>
        </w:rPr>
        <w:t>庭之</w:t>
      </w:r>
      <w:r w:rsidRPr="0027540C">
        <w:rPr>
          <w:rFonts w:ascii="Times New Roman" w:eastAsia="標楷體" w:hAnsi="Times New Roman" w:cs="Times New Roman" w:hint="eastAsia"/>
        </w:rPr>
        <w:t>判斷，</w:t>
      </w:r>
      <w:r w:rsidR="00746F89">
        <w:rPr>
          <w:rFonts w:ascii="Times New Roman" w:eastAsia="標楷體" w:hAnsi="Times New Roman" w:cs="Times New Roman" w:hint="eastAsia"/>
        </w:rPr>
        <w:t>於當事人間，與法院之確定判決，有同一效力</w:t>
      </w:r>
      <w:r>
        <w:rPr>
          <w:rFonts w:ascii="Times New Roman" w:eastAsia="標楷體" w:hAnsi="Times New Roman" w:cs="Times New Roman" w:hint="eastAsia"/>
        </w:rPr>
        <w:t>。</w:t>
      </w:r>
    </w:p>
    <w:p w14:paraId="355A4DEB" w14:textId="77777777" w:rsidR="009B6CB6" w:rsidRPr="00743C4A" w:rsidRDefault="009B6CB6" w:rsidP="00743C4A">
      <w:pPr>
        <w:spacing w:beforeLines="50" w:before="180" w:after="100" w:afterAutospacing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本協議書一式</w:t>
      </w:r>
      <w:r w:rsidR="005F4F3F">
        <w:rPr>
          <w:rFonts w:ascii="Times New Roman" w:eastAsia="標楷體" w:hAnsi="Times New Roman" w:cs="Times New Roman" w:hint="eastAsia"/>
        </w:rPr>
        <w:t>貳</w:t>
      </w:r>
      <w:r>
        <w:rPr>
          <w:rFonts w:ascii="Times New Roman" w:eastAsia="標楷體" w:hAnsi="Times New Roman" w:cs="Times New Roman" w:hint="eastAsia"/>
        </w:rPr>
        <w:t>份，由</w:t>
      </w:r>
      <w:r w:rsidR="005F4F3F">
        <w:rPr>
          <w:rFonts w:ascii="Times New Roman" w:eastAsia="標楷體" w:hAnsi="Times New Roman" w:cs="Times New Roman" w:hint="eastAsia"/>
        </w:rPr>
        <w:t>雙方</w:t>
      </w:r>
      <w:r>
        <w:rPr>
          <w:rFonts w:ascii="Times New Roman" w:eastAsia="標楷體" w:hAnsi="Times New Roman" w:cs="Times New Roman" w:hint="eastAsia"/>
        </w:rPr>
        <w:t>當事人各執一份為</w:t>
      </w:r>
      <w:proofErr w:type="gramStart"/>
      <w:r>
        <w:rPr>
          <w:rFonts w:ascii="Times New Roman" w:eastAsia="標楷體" w:hAnsi="Times New Roman" w:cs="Times New Roman" w:hint="eastAsia"/>
        </w:rPr>
        <w:t>憑</w:t>
      </w:r>
      <w:proofErr w:type="gramEnd"/>
      <w:r>
        <w:rPr>
          <w:rFonts w:ascii="Times New Roman" w:eastAsia="標楷體" w:hAnsi="Times New Roman" w:cs="Times New Roman" w:hint="eastAsia"/>
        </w:rPr>
        <w:t>。</w:t>
      </w:r>
    </w:p>
    <w:p w14:paraId="646BFC32" w14:textId="2531A3A4" w:rsidR="00DB319C" w:rsidRPr="009B6CB6" w:rsidRDefault="00743C4A" w:rsidP="0009443B">
      <w:pPr>
        <w:spacing w:beforeLines="50" w:before="180" w:after="100" w:afterAutospacing="1"/>
        <w:ind w:left="1440" w:firstLine="4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立</w:t>
      </w:r>
      <w:r w:rsidR="00DB319C" w:rsidRPr="00FC2573">
        <w:rPr>
          <w:rFonts w:ascii="Times New Roman" w:eastAsia="標楷體" w:hAnsi="Times New Roman" w:cs="Times New Roman" w:hint="eastAsia"/>
          <w:b/>
        </w:rPr>
        <w:t>協議書人</w:t>
      </w:r>
      <w:r w:rsidR="006C3303" w:rsidRPr="00FC2573">
        <w:rPr>
          <w:rFonts w:ascii="Times New Roman" w:eastAsia="標楷體" w:hAnsi="Times New Roman" w:cs="Times New Roman" w:hint="eastAsia"/>
          <w:b/>
        </w:rPr>
        <w:t>：</w:t>
      </w:r>
      <w:r w:rsidR="009B6CB6">
        <w:rPr>
          <w:rFonts w:ascii="Times New Roman" w:eastAsia="標楷體" w:hAnsi="Times New Roman" w:cs="Times New Roman"/>
          <w:b/>
        </w:rPr>
        <w:tab/>
      </w:r>
      <w:r w:rsidR="00A70619">
        <w:rPr>
          <w:rFonts w:ascii="Times New Roman" w:eastAsia="標楷體" w:hAnsi="Times New Roman" w:cs="Times New Roman" w:hint="eastAsia"/>
        </w:rPr>
        <w:t>甲方</w:t>
      </w:r>
      <w:r w:rsidR="00DB319C" w:rsidRPr="00FC2573">
        <w:rPr>
          <w:rFonts w:ascii="Times New Roman" w:eastAsia="標楷體" w:hAnsi="Times New Roman" w:cs="Times New Roman"/>
        </w:rPr>
        <w:tab/>
      </w:r>
      <w:r w:rsidR="00DB319C" w:rsidRPr="00FC2573">
        <w:rPr>
          <w:rFonts w:ascii="Times New Roman" w:eastAsia="標楷體" w:hAnsi="Times New Roman" w:cs="Times New Roman"/>
        </w:rPr>
        <w:tab/>
      </w:r>
      <w:r w:rsidR="00DB319C" w:rsidRPr="00FC2573">
        <w:rPr>
          <w:rFonts w:ascii="Times New Roman" w:eastAsia="標楷體" w:hAnsi="Times New Roman" w:cs="Times New Roman" w:hint="eastAsia"/>
        </w:rPr>
        <w:t>：</w:t>
      </w:r>
      <w:r w:rsidR="006C3303" w:rsidRPr="00FC2573">
        <w:rPr>
          <w:rFonts w:ascii="Times New Roman" w:eastAsia="標楷體" w:hAnsi="Times New Roman" w:cs="Times New Roman" w:hint="eastAsia"/>
          <w:u w:val="single"/>
        </w:rPr>
        <w:t xml:space="preserve">                     </w:t>
      </w:r>
    </w:p>
    <w:p w14:paraId="1DB7037A" w14:textId="08556C80" w:rsidR="00DB319C" w:rsidRDefault="009B6CB6" w:rsidP="00743C4A">
      <w:pPr>
        <w:spacing w:beforeLines="50" w:before="180" w:after="100" w:afterAutospacing="1"/>
        <w:jc w:val="both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 w:hint="eastAsia"/>
        </w:rPr>
        <w:t xml:space="preserve">　　　　　　　　</w:t>
      </w:r>
      <w:r w:rsidR="0009443B">
        <w:rPr>
          <w:rFonts w:ascii="Times New Roman" w:eastAsia="標楷體" w:hAnsi="Times New Roman" w:cs="Times New Roman"/>
        </w:rPr>
        <w:tab/>
      </w:r>
      <w:r w:rsidR="0009443B">
        <w:rPr>
          <w:rFonts w:ascii="Times New Roman" w:eastAsia="標楷體" w:hAnsi="Times New Roman" w:cs="Times New Roman"/>
        </w:rPr>
        <w:tab/>
      </w:r>
      <w:r w:rsidR="0009443B">
        <w:rPr>
          <w:rFonts w:ascii="Times New Roman" w:eastAsia="標楷體" w:hAnsi="Times New Roman" w:cs="Times New Roman"/>
        </w:rPr>
        <w:tab/>
      </w:r>
      <w:r w:rsidR="0009443B">
        <w:rPr>
          <w:rFonts w:ascii="Times New Roman" w:eastAsia="標楷體" w:hAnsi="Times New Roman" w:cs="Times New Roman"/>
        </w:rPr>
        <w:tab/>
      </w:r>
      <w:r w:rsidR="00DB319C" w:rsidRPr="00FC2573">
        <w:rPr>
          <w:rFonts w:ascii="Times New Roman" w:eastAsia="標楷體" w:hAnsi="Times New Roman" w:cs="Times New Roman" w:hint="eastAsia"/>
        </w:rPr>
        <w:t>法定代理人</w:t>
      </w:r>
      <w:r w:rsidR="00DB319C" w:rsidRPr="00FC2573">
        <w:rPr>
          <w:rFonts w:ascii="Times New Roman" w:eastAsia="標楷體" w:hAnsi="Times New Roman" w:cs="Times New Roman"/>
        </w:rPr>
        <w:tab/>
      </w:r>
      <w:r w:rsidR="00DB319C" w:rsidRPr="00FC2573">
        <w:rPr>
          <w:rFonts w:ascii="Times New Roman" w:eastAsia="標楷體" w:hAnsi="Times New Roman" w:cs="Times New Roman" w:hint="eastAsia"/>
        </w:rPr>
        <w:t>：</w:t>
      </w:r>
      <w:r w:rsidR="006C3303" w:rsidRPr="00FC2573">
        <w:rPr>
          <w:rFonts w:ascii="Times New Roman" w:eastAsia="標楷體" w:hAnsi="Times New Roman" w:cs="Times New Roman" w:hint="eastAsia"/>
          <w:u w:val="single"/>
        </w:rPr>
        <w:t xml:space="preserve">                     </w:t>
      </w:r>
    </w:p>
    <w:p w14:paraId="50301BF4" w14:textId="77777777" w:rsidR="00B76F88" w:rsidRPr="00FC2573" w:rsidRDefault="00B76F88" w:rsidP="00B76F88">
      <w:pPr>
        <w:jc w:val="both"/>
        <w:rPr>
          <w:rFonts w:ascii="Times New Roman" w:eastAsia="標楷體" w:hAnsi="Times New Roman" w:cs="Times New Roman"/>
        </w:rPr>
      </w:pPr>
    </w:p>
    <w:p w14:paraId="3E0708BD" w14:textId="75839B31" w:rsidR="00DB319C" w:rsidRPr="00FC2573" w:rsidRDefault="00A70619" w:rsidP="0009443B">
      <w:pPr>
        <w:spacing w:beforeLines="50" w:before="180" w:after="100" w:afterAutospacing="1"/>
        <w:ind w:left="3360" w:firstLine="480"/>
        <w:jc w:val="both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 w:hint="eastAsia"/>
        </w:rPr>
        <w:t>乙方</w:t>
      </w:r>
      <w:r w:rsidR="00DB319C" w:rsidRPr="00FC2573">
        <w:rPr>
          <w:rFonts w:ascii="Times New Roman" w:eastAsia="標楷體" w:hAnsi="Times New Roman" w:cs="Times New Roman"/>
        </w:rPr>
        <w:tab/>
      </w:r>
      <w:r w:rsidR="00DB319C" w:rsidRPr="00FC2573">
        <w:rPr>
          <w:rFonts w:ascii="Times New Roman" w:eastAsia="標楷體" w:hAnsi="Times New Roman" w:cs="Times New Roman"/>
        </w:rPr>
        <w:tab/>
      </w:r>
      <w:r w:rsidR="00DB319C" w:rsidRPr="00FC2573">
        <w:rPr>
          <w:rFonts w:ascii="Times New Roman" w:eastAsia="標楷體" w:hAnsi="Times New Roman" w:cs="Times New Roman" w:hint="eastAsia"/>
        </w:rPr>
        <w:t>：</w:t>
      </w:r>
      <w:r w:rsidR="006C3303" w:rsidRPr="00FC2573">
        <w:rPr>
          <w:rFonts w:ascii="Times New Roman" w:eastAsia="標楷體" w:hAnsi="Times New Roman" w:cs="Times New Roman" w:hint="eastAsia"/>
          <w:u w:val="single"/>
        </w:rPr>
        <w:t xml:space="preserve">                     </w:t>
      </w:r>
    </w:p>
    <w:p w14:paraId="2EE70CC8" w14:textId="77777777" w:rsidR="00DB319C" w:rsidRPr="00FC2573" w:rsidRDefault="00DB319C" w:rsidP="0009443B">
      <w:pPr>
        <w:spacing w:beforeLines="50" w:before="180" w:after="100" w:afterAutospacing="1"/>
        <w:ind w:left="3360" w:firstLine="480"/>
        <w:jc w:val="both"/>
        <w:rPr>
          <w:rFonts w:ascii="Times New Roman" w:eastAsia="標楷體" w:hAnsi="Times New Roman" w:cs="Times New Roman"/>
          <w:u w:val="single"/>
        </w:rPr>
      </w:pPr>
      <w:r w:rsidRPr="00FC2573">
        <w:rPr>
          <w:rFonts w:ascii="Times New Roman" w:eastAsia="標楷體" w:hAnsi="Times New Roman" w:cs="Times New Roman" w:hint="eastAsia"/>
        </w:rPr>
        <w:t>法定代理人</w:t>
      </w:r>
      <w:r w:rsidRPr="00FC2573">
        <w:rPr>
          <w:rFonts w:ascii="Times New Roman" w:eastAsia="標楷體" w:hAnsi="Times New Roman" w:cs="Times New Roman"/>
        </w:rPr>
        <w:tab/>
      </w:r>
      <w:r w:rsidRPr="00FC2573">
        <w:rPr>
          <w:rFonts w:ascii="Times New Roman" w:eastAsia="標楷體" w:hAnsi="Times New Roman" w:cs="Times New Roman" w:hint="eastAsia"/>
        </w:rPr>
        <w:t>：</w:t>
      </w:r>
      <w:r w:rsidR="006C3303" w:rsidRPr="00FC2573">
        <w:rPr>
          <w:rFonts w:ascii="Times New Roman" w:eastAsia="標楷體" w:hAnsi="Times New Roman" w:cs="Times New Roman" w:hint="eastAsia"/>
          <w:u w:val="single"/>
        </w:rPr>
        <w:t xml:space="preserve">           </w:t>
      </w:r>
      <w:bookmarkStart w:id="0" w:name="_GoBack"/>
      <w:bookmarkEnd w:id="0"/>
      <w:r w:rsidR="006C3303" w:rsidRPr="00FC2573">
        <w:rPr>
          <w:rFonts w:ascii="Times New Roman" w:eastAsia="標楷體" w:hAnsi="Times New Roman" w:cs="Times New Roman" w:hint="eastAsia"/>
          <w:u w:val="single"/>
        </w:rPr>
        <w:t xml:space="preserve">          </w:t>
      </w:r>
    </w:p>
    <w:p w14:paraId="70E2317D" w14:textId="77777777" w:rsidR="006C3303" w:rsidRDefault="006C3303" w:rsidP="00B76F88">
      <w:pPr>
        <w:ind w:left="3362" w:firstLine="482"/>
        <w:jc w:val="both"/>
        <w:rPr>
          <w:rFonts w:ascii="Times New Roman" w:eastAsia="標楷體" w:hAnsi="Times New Roman" w:cs="Times New Roman"/>
          <w:u w:val="single"/>
        </w:rPr>
      </w:pPr>
    </w:p>
    <w:p w14:paraId="1C2B7791" w14:textId="41380E18" w:rsidR="006C3303" w:rsidRPr="00FC2573" w:rsidRDefault="006C3303" w:rsidP="00743C4A">
      <w:pPr>
        <w:spacing w:beforeLines="50" w:before="180" w:after="100" w:afterAutospacing="1"/>
        <w:jc w:val="distribute"/>
        <w:rPr>
          <w:rFonts w:ascii="Times New Roman" w:eastAsia="標楷體" w:hAnsi="Times New Roman" w:cs="Times New Roman"/>
        </w:rPr>
      </w:pPr>
      <w:r w:rsidRPr="00FC2573">
        <w:rPr>
          <w:rFonts w:ascii="Times New Roman" w:eastAsia="標楷體" w:hAnsi="Times New Roman" w:cs="Times New Roman" w:hint="eastAsia"/>
        </w:rPr>
        <w:t>中華民國</w:t>
      </w:r>
      <w:r w:rsidR="00A70619">
        <w:rPr>
          <w:rFonts w:ascii="標楷體" w:eastAsia="標楷體" w:hAnsi="標楷體" w:cs="Times New Roman" w:hint="eastAsia"/>
        </w:rPr>
        <w:t>○○○</w:t>
      </w:r>
      <w:r w:rsidRPr="00FC2573">
        <w:rPr>
          <w:rFonts w:ascii="Times New Roman" w:eastAsia="標楷體" w:hAnsi="Times New Roman" w:cs="Times New Roman" w:hint="eastAsia"/>
        </w:rPr>
        <w:t>年</w:t>
      </w:r>
      <w:r w:rsidR="0009443B">
        <w:rPr>
          <w:rFonts w:ascii="標楷體" w:eastAsia="標楷體" w:hAnsi="標楷體" w:cs="Times New Roman" w:hint="eastAsia"/>
        </w:rPr>
        <w:t>○○</w:t>
      </w:r>
      <w:r w:rsidRPr="00FC2573">
        <w:rPr>
          <w:rFonts w:ascii="Times New Roman" w:eastAsia="標楷體" w:hAnsi="Times New Roman" w:cs="Times New Roman" w:hint="eastAsia"/>
        </w:rPr>
        <w:t>月</w:t>
      </w:r>
      <w:r w:rsidR="0009443B">
        <w:rPr>
          <w:rFonts w:ascii="標楷體" w:eastAsia="標楷體" w:hAnsi="標楷體" w:cs="Times New Roman" w:hint="eastAsia"/>
        </w:rPr>
        <w:t>○○</w:t>
      </w:r>
      <w:r w:rsidRPr="00FC2573">
        <w:rPr>
          <w:rFonts w:ascii="Times New Roman" w:eastAsia="標楷體" w:hAnsi="Times New Roman" w:cs="Times New Roman" w:hint="eastAsia"/>
        </w:rPr>
        <w:t>日</w:t>
      </w:r>
    </w:p>
    <w:sectPr w:rsidR="006C3303" w:rsidRPr="00FC2573" w:rsidSect="00743C4A">
      <w:footerReference w:type="default" r:id="rId7"/>
      <w:pgSz w:w="11906" w:h="16838"/>
      <w:pgMar w:top="1418" w:right="1800" w:bottom="170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BBB52" w14:textId="77777777" w:rsidR="00621ED2" w:rsidRDefault="00621ED2" w:rsidP="00743C4A">
      <w:r>
        <w:separator/>
      </w:r>
    </w:p>
  </w:endnote>
  <w:endnote w:type="continuationSeparator" w:id="0">
    <w:p w14:paraId="1D43420E" w14:textId="77777777" w:rsidR="00621ED2" w:rsidRDefault="00621ED2" w:rsidP="0074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C7E5D" w14:textId="773545AE" w:rsidR="00743C4A" w:rsidRPr="00743C4A" w:rsidRDefault="00743C4A" w:rsidP="00CA2CFA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0664F" w14:textId="77777777" w:rsidR="00621ED2" w:rsidRDefault="00621ED2" w:rsidP="00743C4A">
      <w:r>
        <w:separator/>
      </w:r>
    </w:p>
  </w:footnote>
  <w:footnote w:type="continuationSeparator" w:id="0">
    <w:p w14:paraId="149FCA26" w14:textId="77777777" w:rsidR="00621ED2" w:rsidRDefault="00621ED2" w:rsidP="0074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51194"/>
    <w:multiLevelType w:val="hybridMultilevel"/>
    <w:tmpl w:val="290AE6F0"/>
    <w:lvl w:ilvl="0" w:tplc="6FC43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362EF4"/>
    <w:multiLevelType w:val="hybridMultilevel"/>
    <w:tmpl w:val="CC3EE35E"/>
    <w:lvl w:ilvl="0" w:tplc="CD585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532ACE"/>
    <w:multiLevelType w:val="hybridMultilevel"/>
    <w:tmpl w:val="162600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DD6661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F34A46"/>
    <w:multiLevelType w:val="hybridMultilevel"/>
    <w:tmpl w:val="0FE89E0A"/>
    <w:lvl w:ilvl="0" w:tplc="C95C6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7F42E47"/>
    <w:multiLevelType w:val="hybridMultilevel"/>
    <w:tmpl w:val="E4DC6644"/>
    <w:lvl w:ilvl="0" w:tplc="7E7C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51"/>
    <w:rsid w:val="00023D51"/>
    <w:rsid w:val="00025B0E"/>
    <w:rsid w:val="00037C41"/>
    <w:rsid w:val="00091041"/>
    <w:rsid w:val="0009443B"/>
    <w:rsid w:val="000D3411"/>
    <w:rsid w:val="000F57C7"/>
    <w:rsid w:val="00171FE5"/>
    <w:rsid w:val="00186E25"/>
    <w:rsid w:val="001F4E55"/>
    <w:rsid w:val="0027540C"/>
    <w:rsid w:val="002A4072"/>
    <w:rsid w:val="003C3263"/>
    <w:rsid w:val="003D3FEB"/>
    <w:rsid w:val="00412B3C"/>
    <w:rsid w:val="00435769"/>
    <w:rsid w:val="004A0459"/>
    <w:rsid w:val="00552403"/>
    <w:rsid w:val="00593D37"/>
    <w:rsid w:val="005C456C"/>
    <w:rsid w:val="005F4F3F"/>
    <w:rsid w:val="00621ED2"/>
    <w:rsid w:val="006A4211"/>
    <w:rsid w:val="006C3303"/>
    <w:rsid w:val="00707ED0"/>
    <w:rsid w:val="00743C4A"/>
    <w:rsid w:val="00746F89"/>
    <w:rsid w:val="00773936"/>
    <w:rsid w:val="007A506B"/>
    <w:rsid w:val="007E4AF1"/>
    <w:rsid w:val="00885A62"/>
    <w:rsid w:val="0096162D"/>
    <w:rsid w:val="009B6CB6"/>
    <w:rsid w:val="009D3356"/>
    <w:rsid w:val="009D6621"/>
    <w:rsid w:val="00A14F02"/>
    <w:rsid w:val="00A36FBD"/>
    <w:rsid w:val="00A70619"/>
    <w:rsid w:val="00AF3BB5"/>
    <w:rsid w:val="00B67BB4"/>
    <w:rsid w:val="00B76F88"/>
    <w:rsid w:val="00BC3FCB"/>
    <w:rsid w:val="00BD5718"/>
    <w:rsid w:val="00C42B21"/>
    <w:rsid w:val="00CA2CFA"/>
    <w:rsid w:val="00DA3DFA"/>
    <w:rsid w:val="00DA55B2"/>
    <w:rsid w:val="00DB319C"/>
    <w:rsid w:val="00DF7D36"/>
    <w:rsid w:val="00F62CA8"/>
    <w:rsid w:val="00FC2573"/>
    <w:rsid w:val="00FE38D2"/>
    <w:rsid w:val="00FE3E7C"/>
    <w:rsid w:val="00FF352A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D0EB"/>
  <w15:chartTrackingRefBased/>
  <w15:docId w15:val="{EB7ABDF2-A5F1-49CE-84C4-C3970001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新細明體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3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3C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3C4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AF3BB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F3BB5"/>
  </w:style>
  <w:style w:type="character" w:customStyle="1" w:styleId="aa">
    <w:name w:val="註解文字 字元"/>
    <w:basedOn w:val="a0"/>
    <w:link w:val="a9"/>
    <w:uiPriority w:val="99"/>
    <w:semiHidden/>
    <w:rsid w:val="00AF3B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AF3BB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F3BB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F3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F3B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Peijung</dc:creator>
  <cp:keywords/>
  <dc:description/>
  <cp:lastModifiedBy>Peijung</cp:lastModifiedBy>
  <cp:revision>20</cp:revision>
  <cp:lastPrinted>2018-05-23T08:24:00Z</cp:lastPrinted>
  <dcterms:created xsi:type="dcterms:W3CDTF">2018-04-11T04:38:00Z</dcterms:created>
  <dcterms:modified xsi:type="dcterms:W3CDTF">2018-05-23T08:24:00Z</dcterms:modified>
</cp:coreProperties>
</file>